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6C" w:rsidRDefault="00FA3F6C"/>
    <w:p w:rsidR="00DA1BD1" w:rsidRDefault="00DA1BD1"/>
    <w:p w:rsidR="00DA1BD1" w:rsidRDefault="00DA1BD1"/>
    <w:p w:rsidR="00DA1BD1" w:rsidRDefault="00DA1BD1">
      <w:r w:rsidRPr="00DA1BD1">
        <w:t xml:space="preserve">Банк ABLV </w:t>
      </w:r>
      <w:proofErr w:type="spellStart"/>
      <w:r w:rsidRPr="00DA1BD1">
        <w:t>Luxembourg</w:t>
      </w:r>
      <w:proofErr w:type="spellEnd"/>
      <w:r w:rsidRPr="00DA1BD1">
        <w:t xml:space="preserve"> является дочерним банком крупнейшего независимого частного банка Латвии ABLV </w:t>
      </w:r>
      <w:proofErr w:type="spellStart"/>
      <w:r w:rsidRPr="00DA1BD1">
        <w:t>Bank</w:t>
      </w:r>
      <w:proofErr w:type="spellEnd"/>
      <w:r w:rsidRPr="00DA1BD1">
        <w:t xml:space="preserve">, AS.  Лидирующий банк Латвии представляет широкий спектр банковских услуг в управление инвестициями </w:t>
      </w:r>
      <w:proofErr w:type="gramStart"/>
      <w:r w:rsidRPr="00DA1BD1">
        <w:t>и  в</w:t>
      </w:r>
      <w:proofErr w:type="gramEnd"/>
      <w:r w:rsidRPr="00DA1BD1">
        <w:t xml:space="preserve"> консультировании как частных так и корпоративных клиентов.  У дочерней компании ABLV </w:t>
      </w:r>
      <w:proofErr w:type="spellStart"/>
      <w:r w:rsidRPr="00DA1BD1">
        <w:t>Consulting</w:t>
      </w:r>
      <w:proofErr w:type="spellEnd"/>
      <w:r w:rsidRPr="00DA1BD1">
        <w:t xml:space="preserve"> </w:t>
      </w:r>
      <w:proofErr w:type="spellStart"/>
      <w:r w:rsidRPr="00DA1BD1">
        <w:t>Services</w:t>
      </w:r>
      <w:proofErr w:type="spellEnd"/>
      <w:r w:rsidRPr="00DA1BD1">
        <w:t xml:space="preserve">, AS </w:t>
      </w:r>
      <w:proofErr w:type="gramStart"/>
      <w:r w:rsidRPr="00DA1BD1">
        <w:t>имеются  региональные</w:t>
      </w:r>
      <w:proofErr w:type="gramEnd"/>
      <w:r w:rsidRPr="00DA1BD1">
        <w:t xml:space="preserve"> офисы в восьми странах СНГ и Европ</w:t>
      </w:r>
      <w:bookmarkStart w:id="0" w:name="_GoBack"/>
      <w:bookmarkEnd w:id="0"/>
      <w:r w:rsidRPr="00DA1BD1">
        <w:t>ы.</w:t>
      </w:r>
    </w:p>
    <w:sectPr w:rsidR="00DA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1"/>
    <w:rsid w:val="00DA1BD1"/>
    <w:rsid w:val="00F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0459-D290-47E8-A106-4DCE590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2017-10-24T14:41:00Z</dcterms:created>
  <dcterms:modified xsi:type="dcterms:W3CDTF">2017-10-24T14:42:00Z</dcterms:modified>
</cp:coreProperties>
</file>