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1A" w:rsidRDefault="00595E1A" w:rsidP="00595E1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95E1A" w:rsidRDefault="00595E1A" w:rsidP="00595E1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E1A" w:rsidRDefault="00595E1A" w:rsidP="00595E1A">
      <w:pPr>
        <w:widowControl w:val="0"/>
        <w:spacing w:after="36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Банковские реквизиты Ассоциации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«Ассоциация гольфа России»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 xml:space="preserve">119991, г. Москва, </w:t>
            </w:r>
            <w:proofErr w:type="spellStart"/>
            <w:r w:rsidRPr="00595E1A">
              <w:rPr>
                <w:rFonts w:ascii="Times New Roman" w:hAnsi="Times New Roman"/>
                <w:sz w:val="28"/>
                <w:szCs w:val="28"/>
              </w:rPr>
              <w:t>Лужнецкая</w:t>
            </w:r>
            <w:proofErr w:type="spellEnd"/>
            <w:r w:rsidRPr="00595E1A">
              <w:rPr>
                <w:rFonts w:ascii="Times New Roman" w:hAnsi="Times New Roman"/>
                <w:sz w:val="28"/>
                <w:szCs w:val="28"/>
              </w:rPr>
              <w:t xml:space="preserve"> наб., д. 8.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1037739435250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7704218542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770401001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Р/с 40703810938180000098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в ПАО «СБЕРБАНК РОССИИ», г. Москва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К/с 30101810400000000225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044525225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AA0779" w:rsidRDefault="00595E1A" w:rsidP="001A06C6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79">
              <w:rPr>
                <w:rFonts w:ascii="Times New Roman" w:hAnsi="Times New Roman"/>
                <w:b/>
                <w:sz w:val="28"/>
                <w:szCs w:val="28"/>
              </w:rPr>
              <w:t>НАЗНАЧЕНИЕ ПЛАТЕЖА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 xml:space="preserve">«целевой взнос на организацию и проведение семинара» </w:t>
            </w:r>
          </w:p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595E1A" w:rsidRPr="00595E1A" w:rsidRDefault="00595E1A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«целевой взнос на организацию и проведение тестирования»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AA0779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79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5812" w:type="dxa"/>
          </w:tcPr>
          <w:p w:rsidR="00595E1A" w:rsidRPr="00595E1A" w:rsidRDefault="00595E1A" w:rsidP="007015BD">
            <w:pPr>
              <w:widowControl w:val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E1A">
              <w:rPr>
                <w:rFonts w:ascii="Times New Roman" w:hAnsi="Times New Roman"/>
                <w:sz w:val="28"/>
                <w:szCs w:val="28"/>
                <w:lang w:eastAsia="ru-RU"/>
              </w:rPr>
              <w:t>Семинар и тестирование оплачивается отдельными платежными поручениями</w:t>
            </w:r>
          </w:p>
        </w:tc>
      </w:tr>
    </w:tbl>
    <w:p w:rsidR="00595E1A" w:rsidRDefault="00595E1A" w:rsidP="00595E1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178E" w:rsidRDefault="002B178E"/>
    <w:sectPr w:rsidR="002B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1A"/>
    <w:rsid w:val="001A06C6"/>
    <w:rsid w:val="002B178E"/>
    <w:rsid w:val="002C0CA2"/>
    <w:rsid w:val="00595E1A"/>
    <w:rsid w:val="00A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D669-DFE3-4A4E-9ED9-F4280F0B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5E1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5E1A"/>
    <w:rPr>
      <w:szCs w:val="32"/>
    </w:rPr>
  </w:style>
  <w:style w:type="table" w:styleId="a4">
    <w:name w:val="Table Grid"/>
    <w:basedOn w:val="a1"/>
    <w:uiPriority w:val="59"/>
    <w:rsid w:val="00595E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Николай Ремизов</cp:lastModifiedBy>
  <cp:revision>4</cp:revision>
  <dcterms:created xsi:type="dcterms:W3CDTF">2016-02-11T13:23:00Z</dcterms:created>
  <dcterms:modified xsi:type="dcterms:W3CDTF">2017-01-26T03:43:00Z</dcterms:modified>
</cp:coreProperties>
</file>